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77" w:rsidRPr="00D80333" w:rsidRDefault="00886177" w:rsidP="0088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177" w:rsidRPr="00886177" w:rsidRDefault="00886177" w:rsidP="0088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886177" w:rsidRPr="00886177" w:rsidRDefault="00886177" w:rsidP="0088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вводного </w:t>
      </w:r>
      <w:r w:rsidR="00A54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противопожарного инструктажа</w:t>
      </w:r>
    </w:p>
    <w:p w:rsidR="00886177" w:rsidRDefault="00886177" w:rsidP="00886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8033"/>
        <w:gridCol w:w="1085"/>
      </w:tblGrid>
      <w:tr w:rsidR="00A54F41" w:rsidRPr="00F10A2A" w:rsidTr="001B6D1F">
        <w:trPr>
          <w:trHeight w:val="73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4F41" w:rsidRPr="00A54F41" w:rsidRDefault="00A54F41" w:rsidP="001B6D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№ темы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54F41" w:rsidRPr="00A54F41" w:rsidRDefault="00A54F41" w:rsidP="001B6D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F41">
              <w:rPr>
                <w:rFonts w:ascii="Times New Roman" w:hAnsi="Times New Roman" w:cs="Times New Roman"/>
                <w:b/>
                <w:noProof/>
              </w:rPr>
              <w:t>НАИМЕНОВАНИЕ ТЕМ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54F41" w:rsidRPr="00A54F41" w:rsidRDefault="001B6D1F" w:rsidP="001B6D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pacing w:val="-1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</w:rPr>
              <w:t>минут</w:t>
            </w:r>
          </w:p>
        </w:tc>
      </w:tr>
      <w:tr w:rsidR="00A54F41" w:rsidRPr="00F10A2A" w:rsidTr="001B6D1F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41" w:rsidRPr="00A54F41" w:rsidRDefault="00A54F41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F41" w:rsidRPr="00A54F41" w:rsidRDefault="00A200CE" w:rsidP="001B6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специфике пожарной и взрывопожарной опасности объектов защиты (зданий, сооружений, помещений, транспортных средств, грузов, технологических установок, оборудования, агрегатов)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</w:t>
            </w: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>территории, земельного участка.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F41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1B6D1F" w:rsidRPr="00F10A2A" w:rsidTr="001B6D1F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F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1F" w:rsidRPr="00A54F41" w:rsidRDefault="00A200CE" w:rsidP="001B6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территории, зданий, сооружений и помещений, в том числе эвакуационных и аварийных путей и выходов, систем предотвращения пожара и противопожарной защиты.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1F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5EB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1B6D1F" w:rsidRPr="00F10A2A" w:rsidTr="001B6D1F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F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1F" w:rsidRPr="00A54F41" w:rsidRDefault="00A200CE" w:rsidP="001B6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>Статистика, причины и последствия пожаров на объектах защиты организации.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1F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5EB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1B6D1F" w:rsidRPr="00F10A2A" w:rsidTr="00A200CE">
        <w:trPr>
          <w:trHeight w:val="599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F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F" w:rsidRPr="00A54F41" w:rsidRDefault="00A200CE" w:rsidP="001B6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лиц, осуществляющих трудовую деятельность в организации, в области пожарной безопасности. Ответственность лиц, осуществляющих трудовую деятельность в организации, за нарушение обязательных требований пожарной безопасности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1F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5EB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A54F41" w:rsidRPr="00F10A2A" w:rsidTr="00A200CE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41" w:rsidRPr="00A54F41" w:rsidRDefault="00A54F41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41" w:rsidRPr="00A54F41" w:rsidRDefault="00A200CE" w:rsidP="001B6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>Основные положения законодательства Российской Федерации о пожарной безопасности. Правила противопожарного режима в Российской Федерации. Порядок и сроки обучения лиц мерам пожарной безопасности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F41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1B6D1F" w:rsidRPr="00F10A2A" w:rsidTr="00A200CE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F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F" w:rsidRPr="00A54F41" w:rsidRDefault="00A200CE" w:rsidP="001B6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>Общие меры по предотвращению и тушению пожаров на объектах защиты организации. Система обеспечения пожарной безопасности: система предотвращения пожара и противопожарной защиты, комплекс организационно-технических мероприятий по обеспечению пожарной безопасности.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1F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927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1B6D1F" w:rsidRPr="00F10A2A" w:rsidTr="00A200CE">
        <w:trPr>
          <w:trHeight w:val="65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F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F" w:rsidRPr="00A54F41" w:rsidRDefault="00A200CE" w:rsidP="001B6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>Обязанности и порядок действий лиц, осуществляющих трудовую деятельность в организации, при обнаружении пожара или признаков горения на объектах защиты организации, в том числе при вызове пожарной охраны, аварийной остановке технологического оборудования, отключении вентиляции, электроустановок и электрооборудования в случае пожара и по окончании рабочего дня, пользовании системами, средствами пожаротушения и пожарной автоматики, эвакуации имущества и материальных ценностей, осмотре и приведении в пожаробезопасное состояние всех помещений (подразделения), рабочего места.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1F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927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A54F41" w:rsidRPr="00F10A2A" w:rsidTr="00A200CE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41" w:rsidRPr="00A54F41" w:rsidRDefault="00A54F41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41" w:rsidRPr="00A54F41" w:rsidRDefault="00A200CE" w:rsidP="001B6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>Меры пожарной безопасности в зданиях для проживания людей.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F41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A54F41" w:rsidRPr="00F10A2A" w:rsidTr="001B6D1F">
        <w:trPr>
          <w:trHeight w:val="48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41" w:rsidRPr="00A54F41" w:rsidRDefault="00A54F41" w:rsidP="001B6D1F">
            <w:pPr>
              <w:tabs>
                <w:tab w:val="num" w:pos="4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F41" w:rsidRPr="00A54F41" w:rsidRDefault="00A54F41" w:rsidP="001B6D1F">
            <w:pPr>
              <w:tabs>
                <w:tab w:val="num" w:pos="4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Pr="00A54F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F41" w:rsidRPr="00A54F41" w:rsidRDefault="00A54F41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</w:tbl>
    <w:p w:rsidR="006E41DF" w:rsidRDefault="006E41DF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768" w:rsidRDefault="004F7768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768" w:rsidRDefault="004F7768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E6" w:rsidRDefault="002055E6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24" w:rsidRDefault="00890E24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24" w:rsidRDefault="00890E24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E6" w:rsidRDefault="002055E6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E6" w:rsidRDefault="002055E6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768" w:rsidRDefault="004F7768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768" w:rsidRDefault="004F7768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F7768" w:rsidRPr="004F7768" w:rsidRDefault="00784EFB" w:rsidP="0071492E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4F7768" w:rsidRPr="004F7768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территории, зданий, сооружений и помещений, в том числе эвакуационных и аварийных путей и выходов, систем предотвращения пожара и противопожарной защиты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эксплуатации прилегающей к зданиям территории запрещается: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а)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тары; 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б) использовать для стоянки автомобилей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защиты, а также на крышках колодцев пожарных гидрантов;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в) перекрывать проезды для пожарной техники изделиями и предметами,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установленных требованиями пожарной безопасности;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г) сжигать отходы и тару, разводить костры в местах, находящихся на расстоянии менее 50 метров от зданий (при этом зона очистки от сухой травы, веток, других горючих материалов и сухостойных деревьев вокруг костра должна составлять не менее 2 метров.). После завершения мероприятия или при усилении ветра костер или кострище необходимо залить водой или засыпать песком (землей) до полного прекращения тления углей.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Территория должна регулярно очищаться от горючих отходов, мусора, тары и сухой растительности.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Не допускается стоянка автотранспорта на крышках колодцев пожарных гидрантов, в местах вывода на фасады зданий, сооружений патрубков для подключения мобильной пожарной техники, а также в пределах разворотных площадок и на разметке площадок для установки пожарной, специальной и аварийно-спасательной техники.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зданиях запрещается: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а) хранить и применять на чердаках, в подвальных, цокольных и подземных этажах, а также под свайным пространством зданий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б) использовать чердаки, технические, подвальные и цокольные этажи, подполья,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в) устанавливать глухие решетки на окнах и приямках у окон подвалов, являющихся аварийными выходами;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г) 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д) размещать мебель, оборудование и другие предметы на путях эвакуации, у дверей эвакуационных выходов и местах выходов на наружные эвакуационные лестницы, кровлю, покрытие;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lastRenderedPageBreak/>
        <w:t>е) 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с применением открытого огня;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ж) устраивать в лестничных клетках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Запрещается увеличивать установленное число парт (столов), а также превышать нормативную вместимость в учебных кабинетах.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Курение в зданиях запрещено! Места, специально отведённые для курения, расположены за пределами зданий и обозначены знаком «Место курения».</w:t>
      </w:r>
    </w:p>
    <w:p w:rsid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Все пожароопасные (огневые) работы в зданиях и на прилегающей территории должны осуществляться только после получения наряда-допуска на выполнение таких работ и в строгом соответствии с требованиями пожарной безопасности. </w:t>
      </w:r>
    </w:p>
    <w:p w:rsidR="00733749" w:rsidRPr="004F7768" w:rsidRDefault="00733749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эксплуатации эвакуационных путей и эвакуационных выходов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Запоры на дверях эвакуационных выходов должны обеспечивать возможность их свободного открывания изнутри без ключа. 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При эксплуатации эвакуационных путей, эвакуационных и аварийных выходов запрещается: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а) 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а также другие устройства, препятствующие свободной эвакуации людей при отсутствии иных (дублирующих) путей эвакуации;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б) размещать (устанавливать) на путях эвакуации и эвакуационных выходах (в том числе в проходах, коридорах, тамбурах, на галереях,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 эвакуации, а также блокировать двери эвакуационных выходов;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в) 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г) фиксировать самозакрывающиеся двери лестничных клеток, коридоров, холлов и тамбуров в открытом положении, а также снимать их;</w:t>
      </w:r>
    </w:p>
    <w:p w:rsid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д) изменять направление открывания дверей.</w:t>
      </w:r>
    </w:p>
    <w:p w:rsidR="00733749" w:rsidRPr="004F7768" w:rsidRDefault="00733749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эксплуатации электроустановок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а) эксплуатировать электропровода и кабели с видимыми нарушениями изоляции;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б) пользоваться розетками, рубильниками, другими электроустановочными изделиями с повреждениями;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в) 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г) 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</w:t>
      </w:r>
      <w:r w:rsidRPr="004F7768">
        <w:rPr>
          <w:rFonts w:ascii="Times New Roman" w:hAnsi="Times New Roman" w:cs="Times New Roman"/>
          <w:sz w:val="24"/>
          <w:szCs w:val="24"/>
        </w:rPr>
        <w:lastRenderedPageBreak/>
        <w:t>защиты, а также при отсутствии или неисправности терморегуляторов, предусмотренных их конструкцией;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д) 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е) размещать (складировать) в электрощитовых,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ж) при проведении аварийных и других строительно-монтажных и реставрационных работ, а также при включении электроподогрева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з) 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и)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733749" w:rsidRPr="004F7768" w:rsidRDefault="00733749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систем противопожарной защиты зданий: системы пожарной сигнализации, системы оповещения людей о пожаре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Отключение или перевод систем противопожарной защиты с автоматического пуска на ручной запрещается, за исключением случаев проведения работ по их техническому обслуживанию или ремонту.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 период выполнения работ по техническому обслуживанию или ремонту, связанных с отключением систем противопожарной защиты или их элементов, принимаются необходимые дополнительные меры по защите объектов и находящихся в них людей от пожара.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Не допускается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При монтаже, ремонте, техническом обслуживании и эксплуатации средств обеспечения пожарной безопасности и пожаротушения должны соблюдаться проектные решения, а также регламент технического обслуживания указанных систем. 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Информация о работах, проводимых со средствами обеспечения пожарной безопасности и пожаротушения, вносится в журнал эксплуатации систем противопожарной защиты.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К выполнению работ по монтажу, техническому обслуживанию и ремонту средств обеспечения пожарной безопасности и пожаротушения привлекаются организации, имеющие лицензию МЧС России.</w:t>
      </w:r>
    </w:p>
    <w:p w:rsid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749" w:rsidRPr="004F7768" w:rsidRDefault="00733749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7768" w:rsidRPr="004F7768" w:rsidRDefault="00784EFB" w:rsidP="001412A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F7768" w:rsidRPr="004F7768">
        <w:rPr>
          <w:rFonts w:ascii="Times New Roman" w:hAnsi="Times New Roman" w:cs="Times New Roman"/>
          <w:b/>
          <w:bCs/>
          <w:sz w:val="24"/>
          <w:szCs w:val="24"/>
        </w:rPr>
        <w:t xml:space="preserve"> Статистика, причины и последствия пожаров на объектах защиты организации</w:t>
      </w:r>
    </w:p>
    <w:p w:rsidR="000D0F87" w:rsidRPr="004F7768" w:rsidRDefault="000D0F87" w:rsidP="000D0F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создания и работы организации, пожары и их последствия не происходили.</w:t>
      </w:r>
    </w:p>
    <w:p w:rsidR="004F7768" w:rsidRPr="007226D1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7226D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Статистика пожаров непосредственно по объектам организации за последние 5 лет </w:t>
      </w:r>
    </w:p>
    <w:p w:rsidR="004F7768" w:rsidRPr="007226D1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7226D1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(Добавить, если пожары были!)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7768" w:rsidRPr="004F7768" w:rsidRDefault="00784EFB" w:rsidP="001412A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4F7768" w:rsidRPr="004F7768">
        <w:rPr>
          <w:rFonts w:ascii="Times New Roman" w:hAnsi="Times New Roman" w:cs="Times New Roman"/>
          <w:b/>
          <w:bCs/>
          <w:sz w:val="24"/>
          <w:szCs w:val="24"/>
        </w:rPr>
        <w:t>Права, обязанности и ответственность лиц, осуществляющих трудовую или служебную деятельность в организации, в области пожарной безопасности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 соответствии со ст.34 ФЗ «О пожарной безопасности» граждане (в том числе являющиеся работниками организаций) обязаны:</w:t>
      </w:r>
    </w:p>
    <w:p w:rsidR="004F7768" w:rsidRPr="00CD227A" w:rsidRDefault="004F7768" w:rsidP="00CD227A">
      <w:pPr>
        <w:pStyle w:val="a6"/>
        <w:numPr>
          <w:ilvl w:val="0"/>
          <w:numId w:val="1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соблюдать требования пожарной безопасности;</w:t>
      </w:r>
    </w:p>
    <w:p w:rsidR="004F7768" w:rsidRPr="00CD227A" w:rsidRDefault="004F7768" w:rsidP="00CD227A">
      <w:pPr>
        <w:pStyle w:val="a6"/>
        <w:numPr>
          <w:ilvl w:val="0"/>
          <w:numId w:val="1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при обнаружении пожаров немедленно уведомлять о них пожарную охрану;</w:t>
      </w:r>
    </w:p>
    <w:p w:rsidR="004F7768" w:rsidRPr="00CD227A" w:rsidRDefault="004F7768" w:rsidP="00CD227A">
      <w:pPr>
        <w:pStyle w:val="a6"/>
        <w:numPr>
          <w:ilvl w:val="0"/>
          <w:numId w:val="1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до прибытия пожарной охраны принимать посильные меры по спасению людей, имущества и тушению пожаров;</w:t>
      </w:r>
    </w:p>
    <w:p w:rsidR="004F7768" w:rsidRPr="00CD227A" w:rsidRDefault="004F7768" w:rsidP="00CD227A">
      <w:pPr>
        <w:pStyle w:val="a6"/>
        <w:numPr>
          <w:ilvl w:val="0"/>
          <w:numId w:val="1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оказывать содействие пожарной охране при тушении пожаров;</w:t>
      </w:r>
    </w:p>
    <w:p w:rsidR="004F7768" w:rsidRPr="00CD227A" w:rsidRDefault="004F7768" w:rsidP="00CD227A">
      <w:pPr>
        <w:pStyle w:val="a6"/>
        <w:numPr>
          <w:ilvl w:val="0"/>
          <w:numId w:val="1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4F7768" w:rsidRPr="00CD227A" w:rsidRDefault="004F7768" w:rsidP="00CD227A">
      <w:pPr>
        <w:pStyle w:val="a6"/>
        <w:numPr>
          <w:ilvl w:val="0"/>
          <w:numId w:val="1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 и иных помещений и строений (за исключением жилых помещений), территорий, земельных участков в целях контроля за соблюдением требований пожарной безопасности и пресечения их нарушений.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Ответственность за нарушение требований пожарной безопасности в соответствии с действующим законодательством (ст.38 ФЗ «О пожарной безопасности») несут:</w:t>
      </w:r>
    </w:p>
    <w:p w:rsidR="004F7768" w:rsidRPr="00CD227A" w:rsidRDefault="004F7768" w:rsidP="00CD227A">
      <w:pPr>
        <w:pStyle w:val="a6"/>
        <w:numPr>
          <w:ilvl w:val="0"/>
          <w:numId w:val="1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собственники имущества;</w:t>
      </w:r>
    </w:p>
    <w:p w:rsidR="004F7768" w:rsidRPr="00CD227A" w:rsidRDefault="004F7768" w:rsidP="00CD227A">
      <w:pPr>
        <w:pStyle w:val="a6"/>
        <w:numPr>
          <w:ilvl w:val="0"/>
          <w:numId w:val="1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руководители федеральных органов исполнительной власти;</w:t>
      </w:r>
    </w:p>
    <w:p w:rsidR="004F7768" w:rsidRPr="00CD227A" w:rsidRDefault="004F7768" w:rsidP="00CD227A">
      <w:pPr>
        <w:pStyle w:val="a6"/>
        <w:numPr>
          <w:ilvl w:val="0"/>
          <w:numId w:val="1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руководители органов местного самоуправления;</w:t>
      </w:r>
    </w:p>
    <w:p w:rsidR="004F7768" w:rsidRPr="00CD227A" w:rsidRDefault="004F7768" w:rsidP="00CD227A">
      <w:pPr>
        <w:pStyle w:val="a6"/>
        <w:numPr>
          <w:ilvl w:val="0"/>
          <w:numId w:val="1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лица, уполномоченные владеть, пользоваться или распоряжаться имуществом, в том числе руководители организаций;</w:t>
      </w:r>
    </w:p>
    <w:p w:rsidR="004F7768" w:rsidRPr="00CD227A" w:rsidRDefault="004F7768" w:rsidP="00CD227A">
      <w:pPr>
        <w:pStyle w:val="a6"/>
        <w:numPr>
          <w:ilvl w:val="0"/>
          <w:numId w:val="1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лица, в установленном порядке назначенные ответственными за обеспечение пожарной безопасности;</w:t>
      </w:r>
    </w:p>
    <w:p w:rsidR="004F7768" w:rsidRPr="00CD227A" w:rsidRDefault="004F7768" w:rsidP="00CD227A">
      <w:pPr>
        <w:pStyle w:val="a6"/>
        <w:numPr>
          <w:ilvl w:val="0"/>
          <w:numId w:val="1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должностные лица в пределах их компетенции.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Вышеуказанные лица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установлен законодательством Российской Федерации.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7768" w:rsidRPr="004F7768" w:rsidRDefault="00784EFB" w:rsidP="001412A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F7768" w:rsidRPr="004F7768">
        <w:rPr>
          <w:rFonts w:ascii="Times New Roman" w:hAnsi="Times New Roman" w:cs="Times New Roman"/>
          <w:b/>
          <w:bCs/>
          <w:sz w:val="24"/>
          <w:szCs w:val="24"/>
        </w:rPr>
        <w:t xml:space="preserve"> Основные положения законодательства Российской Федерации о пожарной безопасности. Правила противопожарного режима в Российской Федерации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Нормативное правовое регулирование в области пожарной безопасности</w:t>
      </w:r>
    </w:p>
    <w:p w:rsid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актов, направленных на регулирование общественных отношений, связанных с обеспечением пожарной безопасности (ст.20 Федерального закона от 21.12.1994 N 69-ФЗ «О пожарной безопасности»).</w:t>
      </w:r>
    </w:p>
    <w:p w:rsidR="00556984" w:rsidRDefault="00556984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55E6" w:rsidRDefault="002055E6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55E6" w:rsidRDefault="002055E6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55E6" w:rsidRPr="004F7768" w:rsidRDefault="002055E6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Техническое регулирование в области пожарной безопасности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Техническое регулирование в области пожарной безопасности осуществляется в порядке, установленном законодательством Российской Федерации о техническом регулировании в области пожарной безопасности.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 соответствии с частью 1 статьи 4 Федерального закона от 22.07.2008 N 123-ФЗ «Технический регламент о требованиях пожарной безопасности» техническое регулирование в области пожарной безопасности представляет собой: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1)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продукции, процессам проектирования, производства, эксплуатации, хранения, транспортирования, реализации и утилизации;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2) правовое регулирование отношений в области применения и использования требований пожарной безопасности;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3) правовое регулирование отношений в области оценки соответствия.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К нормативным правовым актам Российской Федерации по пожарной безопасности относятся технические регламенты, принятые в соответствии с Федеральным законом «О техническом регулировании»,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</w:t>
      </w:r>
    </w:p>
    <w:p w:rsid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К нормативным документам по пожарной безопасности относятся национальные стандарты, своды правил, содержащие требования пожарной безопасности, а также иные документы, содержащие требования пожарной безопасности, применение которых на добровольной основе обеспечивает соблюдение требований настоящего Федерального закона.</w:t>
      </w:r>
    </w:p>
    <w:p w:rsidR="00556984" w:rsidRPr="004F7768" w:rsidRDefault="00556984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Правила противопожарного режима в Российской Федерации.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С 1 января 2021 года Постановлением Правительства РФ от 16 сентября 2020 года №1479 введены в действие новые Правила противопожарного режима в РФ. Ранее действующие Правила утратили силу.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Правила противопожарного режима в РФ устанавливают требования пожарной безопасности, определяющие порядок поведения людей, порядок организации производства и (или) содержания территорий, зданий, сооружений, помещений организаций в целях обеспечения пожарной безопасности.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Правила противопожарного режима в РФ содержат 24 раздела (I - XXIV), где раздел I содержит общие требования для всех объектов защиты, а последующие разделы разбиты по видам объектов (например, раздел VII. Объекты организаций торговли), отдельным инженерным системам зданий (например, раздел III. Системы теплоснабжения и отопления), видам работ (например, XVI. Пожароопасные работы) или требованиям к отдельным документам (например, XVIII. Требования к инструкции о мерах пожарной безопасности). 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Правила противопожарного режима в РФ обязательны для исполнения всеми руководителями и служащими органов государственной власти, органов местного самоуправления, организаций, работников организаций и граждан.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Обязательные 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 (ст.1 Федерального закона от 21.12.1994 N 69-ФЗ «О пожарной безопасности»).</w:t>
      </w:r>
    </w:p>
    <w:p w:rsidR="004F7768" w:rsidRPr="004F7768" w:rsidRDefault="004F7768" w:rsidP="001412A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768" w:rsidRPr="004F7768" w:rsidRDefault="00784EFB" w:rsidP="001412A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4F7768" w:rsidRPr="004F7768">
        <w:rPr>
          <w:rFonts w:ascii="Times New Roman" w:hAnsi="Times New Roman" w:cs="Times New Roman"/>
          <w:b/>
          <w:bCs/>
          <w:sz w:val="24"/>
          <w:szCs w:val="24"/>
        </w:rPr>
        <w:t xml:space="preserve"> Общие меры по предотвращению и тушению пожаров на объектах защиты организации. Система обеспечения пожарной безопасности: система предотвращения пожара и противопожарной защиты, комплекс организационно-технических мероприятий по обеспечению пожарной безопасности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Инструктируемый ознакамливается с инструкци</w:t>
      </w:r>
      <w:r w:rsidR="00556984">
        <w:rPr>
          <w:rFonts w:ascii="Times New Roman" w:hAnsi="Times New Roman" w:cs="Times New Roman"/>
          <w:sz w:val="24"/>
          <w:szCs w:val="24"/>
        </w:rPr>
        <w:t>ей</w:t>
      </w:r>
      <w:r w:rsidRPr="004F7768">
        <w:rPr>
          <w:rFonts w:ascii="Times New Roman" w:hAnsi="Times New Roman" w:cs="Times New Roman"/>
          <w:sz w:val="24"/>
          <w:szCs w:val="24"/>
        </w:rPr>
        <w:t xml:space="preserve"> о мерах пожарной безопасности и приказами по вопросам пожарной безопасности.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7768" w:rsidRPr="004F7768" w:rsidRDefault="00784EFB" w:rsidP="001412A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F7768" w:rsidRPr="004F7768">
        <w:rPr>
          <w:rFonts w:ascii="Times New Roman" w:hAnsi="Times New Roman" w:cs="Times New Roman"/>
          <w:b/>
          <w:bCs/>
          <w:sz w:val="24"/>
          <w:szCs w:val="24"/>
        </w:rPr>
        <w:t xml:space="preserve"> Обязанности и порядок действий лиц, осуществляющих трудовую деятельность в организации, при обнаружении пожара или признаков горения на объектах защиты организации, в том числе при вызове пожарной охраны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Каждый работник при обнаружении пожара или признаков горения в здании, помещении (задымление, запах гари и др.) должен:</w:t>
      </w:r>
    </w:p>
    <w:p w:rsidR="004F7768" w:rsidRPr="00CD227A" w:rsidRDefault="004F7768" w:rsidP="00CD227A">
      <w:pPr>
        <w:pStyle w:val="a6"/>
        <w:numPr>
          <w:ilvl w:val="0"/>
          <w:numId w:val="1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привести в действие систему оповещения людей о пожаре посредством ручного пожарного извещателя (при наличии);</w:t>
      </w:r>
    </w:p>
    <w:p w:rsidR="004F7768" w:rsidRPr="00CD227A" w:rsidRDefault="004F7768" w:rsidP="00CD227A">
      <w:pPr>
        <w:pStyle w:val="a6"/>
        <w:numPr>
          <w:ilvl w:val="0"/>
          <w:numId w:val="1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немедленно сообщить об этом по телефону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информацию. Телефоны для вызова пожарной охраны: 01 (со стационарного телефона) или 101, 112 (с мобильного телефона). Также необходимо сообщить о случившемся в службу охраны объекта.</w:t>
      </w:r>
    </w:p>
    <w:p w:rsidR="004F7768" w:rsidRPr="00CD227A" w:rsidRDefault="004F7768" w:rsidP="00CD227A">
      <w:pPr>
        <w:pStyle w:val="a6"/>
        <w:numPr>
          <w:ilvl w:val="0"/>
          <w:numId w:val="1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принять меры по эвакуации людей, а при условии отсутствия угрозы жизни и здоровью людей меры по тушению пожара в начальной стадии.</w:t>
      </w:r>
    </w:p>
    <w:p w:rsidR="004F7768" w:rsidRPr="00CD227A" w:rsidRDefault="004F7768" w:rsidP="00CD227A">
      <w:pPr>
        <w:pStyle w:val="a6"/>
        <w:numPr>
          <w:ilvl w:val="0"/>
          <w:numId w:val="1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В случае возникновения пожара при эвакуации из здания весь персонал обязан:</w:t>
      </w:r>
    </w:p>
    <w:p w:rsidR="004F7768" w:rsidRPr="00CD227A" w:rsidRDefault="004F7768" w:rsidP="00CD227A">
      <w:pPr>
        <w:pStyle w:val="a6"/>
        <w:numPr>
          <w:ilvl w:val="0"/>
          <w:numId w:val="1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выполнять команды ответственных за эвакуацию людей с этажа, на котором расположено их рабочее место, а также старших должностных лиц объекта и (или) работников пожарной охраны;</w:t>
      </w:r>
    </w:p>
    <w:p w:rsidR="004F7768" w:rsidRPr="00CD227A" w:rsidRDefault="004F7768" w:rsidP="00CD227A">
      <w:pPr>
        <w:pStyle w:val="a6"/>
        <w:numPr>
          <w:ilvl w:val="0"/>
          <w:numId w:val="1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 xml:space="preserve">покинуть здание в соответствии с планом эвакуации людей при пожаре, по ходу эвакуации помогая людям, не знакомым с планировкой здания, найти ближайший эвакуационный выход; </w:t>
      </w:r>
    </w:p>
    <w:p w:rsidR="004F7768" w:rsidRPr="00CD227A" w:rsidRDefault="004F7768" w:rsidP="00CD227A">
      <w:pPr>
        <w:pStyle w:val="a6"/>
        <w:numPr>
          <w:ilvl w:val="0"/>
          <w:numId w:val="1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в случае задымления или затруднения дыхания от токсичных продуктов горения применять средства индивидуальной защиты органов дыхания и зрения.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7768" w:rsidRPr="004F7768" w:rsidRDefault="00784EFB" w:rsidP="001412AA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F7768" w:rsidRPr="004F7768">
        <w:rPr>
          <w:rFonts w:ascii="Times New Roman" w:hAnsi="Times New Roman" w:cs="Times New Roman"/>
          <w:b/>
          <w:bCs/>
          <w:sz w:val="24"/>
          <w:szCs w:val="24"/>
        </w:rPr>
        <w:t xml:space="preserve"> Меры пожарной безопасности в зданиях для проживания людей 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 жилых помещениях общежития запрещается: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а) устраивать производственные и складские помещения для применения и хранения пожаровзрывоопасных и пожароопасных веществ и материалов, а также изменять их функциональное назначение;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б) использование открытого огня на балконах (лоджиях) жилых комнат;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в) хранение баллонов с горючими газами, на кухнях, путях эвакуации, лестничных клетках, балконах, лоджиях.</w:t>
      </w:r>
    </w:p>
    <w:p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 комнатах и на этажах должны вывешиваться планы эвакуации на случай пожара.</w:t>
      </w:r>
    </w:p>
    <w:p w:rsidR="004F7768" w:rsidRDefault="004F7768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D1F" w:rsidRDefault="001B6D1F" w:rsidP="006E4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F" w:rsidRPr="007226D1" w:rsidRDefault="00784EFB" w:rsidP="006E4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7226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Разработал: </w:t>
      </w:r>
    </w:p>
    <w:p w:rsidR="002055E6" w:rsidRPr="007226D1" w:rsidRDefault="002055E6" w:rsidP="006E4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7226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Ответственный за пожарную безопасность </w:t>
      </w:r>
    </w:p>
    <w:sectPr w:rsidR="002055E6" w:rsidRPr="007226D1" w:rsidSect="003609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7D7" w:rsidRDefault="00E877D7" w:rsidP="009674CB">
      <w:pPr>
        <w:spacing w:after="0" w:line="240" w:lineRule="auto"/>
      </w:pPr>
      <w:r>
        <w:separator/>
      </w:r>
    </w:p>
  </w:endnote>
  <w:endnote w:type="continuationSeparator" w:id="1">
    <w:p w:rsidR="00E877D7" w:rsidRDefault="00E877D7" w:rsidP="0096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7D7" w:rsidRDefault="00E877D7" w:rsidP="009674CB">
      <w:pPr>
        <w:spacing w:after="0" w:line="240" w:lineRule="auto"/>
      </w:pPr>
      <w:r>
        <w:separator/>
      </w:r>
    </w:p>
  </w:footnote>
  <w:footnote w:type="continuationSeparator" w:id="1">
    <w:p w:rsidR="00E877D7" w:rsidRDefault="00E877D7" w:rsidP="00967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5AE"/>
    <w:multiLevelType w:val="multilevel"/>
    <w:tmpl w:val="0E067C7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">
    <w:nsid w:val="04D507C7"/>
    <w:multiLevelType w:val="multilevel"/>
    <w:tmpl w:val="D378288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907208"/>
    <w:multiLevelType w:val="hybridMultilevel"/>
    <w:tmpl w:val="DC4A80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506FED"/>
    <w:multiLevelType w:val="hybridMultilevel"/>
    <w:tmpl w:val="557A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F5395"/>
    <w:multiLevelType w:val="hybridMultilevel"/>
    <w:tmpl w:val="7F323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C2EC0"/>
    <w:multiLevelType w:val="hybridMultilevel"/>
    <w:tmpl w:val="5D227F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893802"/>
    <w:multiLevelType w:val="hybridMultilevel"/>
    <w:tmpl w:val="DE40FA26"/>
    <w:lvl w:ilvl="0" w:tplc="D2CED0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87299"/>
    <w:multiLevelType w:val="multilevel"/>
    <w:tmpl w:val="BD0295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E1C4A58"/>
    <w:multiLevelType w:val="hybridMultilevel"/>
    <w:tmpl w:val="A3DA63C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34AB1"/>
    <w:multiLevelType w:val="hybridMultilevel"/>
    <w:tmpl w:val="78908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A14A1"/>
    <w:multiLevelType w:val="hybridMultilevel"/>
    <w:tmpl w:val="1C34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E74D0"/>
    <w:multiLevelType w:val="hybridMultilevel"/>
    <w:tmpl w:val="BB762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C2221F"/>
    <w:multiLevelType w:val="hybridMultilevel"/>
    <w:tmpl w:val="7BE80B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2AF7C6F"/>
    <w:multiLevelType w:val="multilevel"/>
    <w:tmpl w:val="80B87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removePersonalInformation/>
  <w:removeDateAndTime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B6489"/>
    <w:rsid w:val="00000487"/>
    <w:rsid w:val="0001516B"/>
    <w:rsid w:val="00026958"/>
    <w:rsid w:val="0003410E"/>
    <w:rsid w:val="00043469"/>
    <w:rsid w:val="0005743E"/>
    <w:rsid w:val="0009235C"/>
    <w:rsid w:val="000A092D"/>
    <w:rsid w:val="000B6AB6"/>
    <w:rsid w:val="000D0F87"/>
    <w:rsid w:val="000E4D22"/>
    <w:rsid w:val="000F3FA4"/>
    <w:rsid w:val="00103C1E"/>
    <w:rsid w:val="0011053D"/>
    <w:rsid w:val="00115B1A"/>
    <w:rsid w:val="00132BAD"/>
    <w:rsid w:val="001358D5"/>
    <w:rsid w:val="00140771"/>
    <w:rsid w:val="001412AA"/>
    <w:rsid w:val="0017047B"/>
    <w:rsid w:val="00171127"/>
    <w:rsid w:val="0019326B"/>
    <w:rsid w:val="00197CB5"/>
    <w:rsid w:val="001B6D1F"/>
    <w:rsid w:val="001C72D6"/>
    <w:rsid w:val="001D0A7A"/>
    <w:rsid w:val="001E57AC"/>
    <w:rsid w:val="002055E6"/>
    <w:rsid w:val="00215683"/>
    <w:rsid w:val="002156DD"/>
    <w:rsid w:val="00220C0E"/>
    <w:rsid w:val="00221C30"/>
    <w:rsid w:val="00235AF5"/>
    <w:rsid w:val="0023672D"/>
    <w:rsid w:val="00236EA6"/>
    <w:rsid w:val="00247AFF"/>
    <w:rsid w:val="002B0CA7"/>
    <w:rsid w:val="002B5FC9"/>
    <w:rsid w:val="002F25AB"/>
    <w:rsid w:val="003039C0"/>
    <w:rsid w:val="0036090F"/>
    <w:rsid w:val="00377B69"/>
    <w:rsid w:val="003A06A8"/>
    <w:rsid w:val="003A2C08"/>
    <w:rsid w:val="003D6F1D"/>
    <w:rsid w:val="004020EE"/>
    <w:rsid w:val="00427B5C"/>
    <w:rsid w:val="00442EE5"/>
    <w:rsid w:val="00455A63"/>
    <w:rsid w:val="0046204F"/>
    <w:rsid w:val="00463410"/>
    <w:rsid w:val="00463A86"/>
    <w:rsid w:val="00475AD6"/>
    <w:rsid w:val="004850D9"/>
    <w:rsid w:val="004A0624"/>
    <w:rsid w:val="004B0519"/>
    <w:rsid w:val="004B6D9A"/>
    <w:rsid w:val="004C3697"/>
    <w:rsid w:val="004D4603"/>
    <w:rsid w:val="004F7768"/>
    <w:rsid w:val="00505B16"/>
    <w:rsid w:val="00521DE2"/>
    <w:rsid w:val="00540C40"/>
    <w:rsid w:val="00541CA9"/>
    <w:rsid w:val="00556984"/>
    <w:rsid w:val="00562C1B"/>
    <w:rsid w:val="0057389D"/>
    <w:rsid w:val="00594978"/>
    <w:rsid w:val="0059610E"/>
    <w:rsid w:val="005C7290"/>
    <w:rsid w:val="005D2E4A"/>
    <w:rsid w:val="005D39AB"/>
    <w:rsid w:val="005F31B4"/>
    <w:rsid w:val="0060584A"/>
    <w:rsid w:val="0065043D"/>
    <w:rsid w:val="006615DE"/>
    <w:rsid w:val="0066472F"/>
    <w:rsid w:val="00667E4C"/>
    <w:rsid w:val="00690AD0"/>
    <w:rsid w:val="00693BEE"/>
    <w:rsid w:val="006E41DF"/>
    <w:rsid w:val="006F4365"/>
    <w:rsid w:val="00701AE5"/>
    <w:rsid w:val="0071492E"/>
    <w:rsid w:val="00715961"/>
    <w:rsid w:val="007226D1"/>
    <w:rsid w:val="00733749"/>
    <w:rsid w:val="00760AAA"/>
    <w:rsid w:val="00783F81"/>
    <w:rsid w:val="00784EFB"/>
    <w:rsid w:val="007B6B81"/>
    <w:rsid w:val="007C3322"/>
    <w:rsid w:val="007C6EFD"/>
    <w:rsid w:val="007D06CF"/>
    <w:rsid w:val="007F66B3"/>
    <w:rsid w:val="00816717"/>
    <w:rsid w:val="008212FC"/>
    <w:rsid w:val="008229CE"/>
    <w:rsid w:val="00825349"/>
    <w:rsid w:val="00832574"/>
    <w:rsid w:val="00856D15"/>
    <w:rsid w:val="00865BE0"/>
    <w:rsid w:val="00886177"/>
    <w:rsid w:val="00887051"/>
    <w:rsid w:val="008873DB"/>
    <w:rsid w:val="00890E24"/>
    <w:rsid w:val="00896CF7"/>
    <w:rsid w:val="008974E1"/>
    <w:rsid w:val="008B6489"/>
    <w:rsid w:val="008C15C9"/>
    <w:rsid w:val="008E4D0D"/>
    <w:rsid w:val="008E5AB8"/>
    <w:rsid w:val="00906DC1"/>
    <w:rsid w:val="00913DAF"/>
    <w:rsid w:val="00943676"/>
    <w:rsid w:val="00945912"/>
    <w:rsid w:val="009674CB"/>
    <w:rsid w:val="00970EAB"/>
    <w:rsid w:val="00976653"/>
    <w:rsid w:val="00982C4F"/>
    <w:rsid w:val="009E43F8"/>
    <w:rsid w:val="00A200CE"/>
    <w:rsid w:val="00A200FA"/>
    <w:rsid w:val="00A20302"/>
    <w:rsid w:val="00A22E63"/>
    <w:rsid w:val="00A2542F"/>
    <w:rsid w:val="00A30F0C"/>
    <w:rsid w:val="00A31D11"/>
    <w:rsid w:val="00A45D7E"/>
    <w:rsid w:val="00A45E3F"/>
    <w:rsid w:val="00A54F41"/>
    <w:rsid w:val="00A67F2E"/>
    <w:rsid w:val="00A91732"/>
    <w:rsid w:val="00AB0CBE"/>
    <w:rsid w:val="00AB247D"/>
    <w:rsid w:val="00AB4581"/>
    <w:rsid w:val="00AD5571"/>
    <w:rsid w:val="00AE263C"/>
    <w:rsid w:val="00AF6F14"/>
    <w:rsid w:val="00B10498"/>
    <w:rsid w:val="00B3786A"/>
    <w:rsid w:val="00B478C3"/>
    <w:rsid w:val="00B939DD"/>
    <w:rsid w:val="00BB488F"/>
    <w:rsid w:val="00BF7F58"/>
    <w:rsid w:val="00C05C95"/>
    <w:rsid w:val="00C14A2F"/>
    <w:rsid w:val="00C37C83"/>
    <w:rsid w:val="00C409E0"/>
    <w:rsid w:val="00C739A3"/>
    <w:rsid w:val="00C82A6D"/>
    <w:rsid w:val="00CC18DA"/>
    <w:rsid w:val="00CC5532"/>
    <w:rsid w:val="00CD227A"/>
    <w:rsid w:val="00CD6FDD"/>
    <w:rsid w:val="00CF64CB"/>
    <w:rsid w:val="00D2302E"/>
    <w:rsid w:val="00D52AEF"/>
    <w:rsid w:val="00D57F24"/>
    <w:rsid w:val="00D65F43"/>
    <w:rsid w:val="00D67F17"/>
    <w:rsid w:val="00D75E95"/>
    <w:rsid w:val="00D80333"/>
    <w:rsid w:val="00DD1510"/>
    <w:rsid w:val="00DD2749"/>
    <w:rsid w:val="00DE6C74"/>
    <w:rsid w:val="00E0136F"/>
    <w:rsid w:val="00E24AD8"/>
    <w:rsid w:val="00E41310"/>
    <w:rsid w:val="00E43952"/>
    <w:rsid w:val="00E46B0E"/>
    <w:rsid w:val="00E57C4F"/>
    <w:rsid w:val="00E71755"/>
    <w:rsid w:val="00E71D02"/>
    <w:rsid w:val="00E877D7"/>
    <w:rsid w:val="00E96CF2"/>
    <w:rsid w:val="00EC4E94"/>
    <w:rsid w:val="00EC6D67"/>
    <w:rsid w:val="00EE04DA"/>
    <w:rsid w:val="00F02EC9"/>
    <w:rsid w:val="00F560F7"/>
    <w:rsid w:val="00F814D8"/>
    <w:rsid w:val="00F87CFB"/>
    <w:rsid w:val="00F97CC3"/>
    <w:rsid w:val="00FA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B4"/>
  </w:style>
  <w:style w:type="paragraph" w:styleId="1">
    <w:name w:val="heading 1"/>
    <w:basedOn w:val="a"/>
    <w:next w:val="a"/>
    <w:link w:val="10"/>
    <w:uiPriority w:val="9"/>
    <w:qFormat/>
    <w:rsid w:val="00650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F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3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21DE2"/>
    <w:pPr>
      <w:ind w:left="720"/>
      <w:contextualSpacing/>
    </w:pPr>
  </w:style>
  <w:style w:type="paragraph" w:styleId="a7">
    <w:name w:val="Body Text"/>
    <w:basedOn w:val="a"/>
    <w:link w:val="a8"/>
    <w:rsid w:val="00197C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197CB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rsid w:val="006504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0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65043D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5043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b">
    <w:name w:val="header"/>
    <w:basedOn w:val="a"/>
    <w:link w:val="ac"/>
    <w:uiPriority w:val="99"/>
    <w:unhideWhenUsed/>
    <w:rsid w:val="0096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74CB"/>
  </w:style>
  <w:style w:type="paragraph" w:styleId="ad">
    <w:name w:val="footer"/>
    <w:basedOn w:val="a"/>
    <w:link w:val="ae"/>
    <w:uiPriority w:val="99"/>
    <w:unhideWhenUsed/>
    <w:rsid w:val="0096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74CB"/>
  </w:style>
  <w:style w:type="paragraph" w:customStyle="1" w:styleId="ConsPlusNormal">
    <w:name w:val="ConsPlusNormal"/>
    <w:rsid w:val="00A54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2024-07-30T10:43:00Z</dcterms:created>
  <dcterms:modified xsi:type="dcterms:W3CDTF">2024-07-30T10:43:00Z</dcterms:modified>
</cp:coreProperties>
</file>